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8" w:rsidRDefault="00E76118" w:rsidP="00847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8471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НАУЧНАЯ РОТА РОСГВАРДИИ</w:t>
      </w:r>
    </w:p>
    <w:p w:rsidR="008471F5" w:rsidRPr="008471F5" w:rsidRDefault="008471F5" w:rsidP="009E53D3">
      <w:pPr>
        <w:shd w:val="clear" w:color="auto" w:fill="FFFFFF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D64AE0" wp14:editId="7B032F3D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8167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90" y="21308"/>
                <wp:lineTo x="21290" y="0"/>
                <wp:lineTo x="0" y="0"/>
              </wp:wrapPolygon>
            </wp:wrapTight>
            <wp:docPr id="5" name="Рисунок 5" descr="http://rosgvard.ru/uploads/2017/10/9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gvard.ru/uploads/2017/10/9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рота дает возможность талантливым и компетентным выпускникам гражданских вузов с максимальной пользой провести «армейский год» и поступить служить в войска национальной гвардии Российской Федерации по контракту – продолжать научные исследования уже в офицерском звании в интересах войск национальной гвардии Российской Федерации. Основной ближайшей перспективой является прохождение военной службы в научных и образовательных организациях войск национальной гвардии Российской Федерации.</w:t>
      </w:r>
    </w:p>
    <w:p w:rsidR="00E76118" w:rsidRPr="008471F5" w:rsidRDefault="003448E9" w:rsidP="00E76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8471F5" w:rsidRDefault="008471F5" w:rsidP="00E76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E76118" w:rsidRDefault="00E76118" w:rsidP="00E76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8471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ВОЗМОЖНОСТИ И ПЕРСПЕКТИВЫ</w:t>
      </w:r>
    </w:p>
    <w:p w:rsidR="008471F5" w:rsidRPr="008471F5" w:rsidRDefault="008471F5" w:rsidP="00E76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0B4AC1" wp14:editId="043F8CD5">
            <wp:simplePos x="0" y="0"/>
            <wp:positionH relativeFrom="column">
              <wp:posOffset>3639185</wp:posOffset>
            </wp:positionH>
            <wp:positionV relativeFrom="paragraph">
              <wp:posOffset>140335</wp:posOffset>
            </wp:positionV>
            <wp:extent cx="3615055" cy="2345690"/>
            <wp:effectExtent l="0" t="0" r="4445" b="0"/>
            <wp:wrapTight wrapText="bothSides">
              <wp:wrapPolygon edited="0">
                <wp:start x="0" y="0"/>
                <wp:lineTo x="0" y="21401"/>
                <wp:lineTo x="21513" y="21401"/>
                <wp:lineTo x="21513" y="0"/>
                <wp:lineTo x="0" y="0"/>
              </wp:wrapPolygon>
            </wp:wrapTight>
            <wp:docPr id="4" name="Рисунок 4" descr="http://rosgvard.ru/uploads/2017/10/4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sgvard.ru/uploads/2017/10/4(4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Самореализация: </w:t>
      </w:r>
      <w:r w:rsidRPr="00DB0A45">
        <w:rPr>
          <w:rFonts w:ascii="Times New Roman" w:eastAsia="Times New Roman" w:hAnsi="Times New Roman" w:cs="Times New Roman"/>
          <w:lang w:eastAsia="ru-RU"/>
        </w:rPr>
        <w:t xml:space="preserve">Благодаря службе в научной роте компетентные и квалифицированные выпускники гражданских вузов могут применить свой научный потенциал в решении конкретных инженерных задач войск правопорядка. </w:t>
      </w:r>
      <w:proofErr w:type="gramStart"/>
      <w:r w:rsidRPr="00DB0A45">
        <w:rPr>
          <w:rFonts w:ascii="Times New Roman" w:eastAsia="Times New Roman" w:hAnsi="Times New Roman" w:cs="Times New Roman"/>
          <w:lang w:eastAsia="ru-RU"/>
        </w:rPr>
        <w:t>Исходя из специфики операторам научной роты предоставляются</w:t>
      </w:r>
      <w:proofErr w:type="gramEnd"/>
      <w:r w:rsidRPr="00DB0A45">
        <w:rPr>
          <w:rFonts w:ascii="Times New Roman" w:eastAsia="Times New Roman" w:hAnsi="Times New Roman" w:cs="Times New Roman"/>
          <w:lang w:eastAsia="ru-RU"/>
        </w:rPr>
        <w:t xml:space="preserve"> максимально комфортные условия для службы и одновременного осуществления научной деятельности. Распорядок дня позволяет в полной мере реализовать свой научный потенциал в течение года службы.</w:t>
      </w:r>
    </w:p>
    <w:p w:rsidR="00E76118" w:rsidRPr="00DB0A45" w:rsidRDefault="00E63CB0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ECF728" wp14:editId="41D2BA42">
            <wp:simplePos x="0" y="0"/>
            <wp:positionH relativeFrom="column">
              <wp:posOffset>-3175</wp:posOffset>
            </wp:positionH>
            <wp:positionV relativeFrom="paragraph">
              <wp:posOffset>913130</wp:posOffset>
            </wp:positionV>
            <wp:extent cx="3493770" cy="24739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18"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Работа в команде – работа на результат: </w:t>
      </w:r>
      <w:r w:rsidR="00E76118" w:rsidRPr="00DB0A45">
        <w:rPr>
          <w:rFonts w:ascii="Times New Roman" w:eastAsia="Times New Roman" w:hAnsi="Times New Roman" w:cs="Times New Roman"/>
          <w:lang w:eastAsia="ru-RU"/>
        </w:rPr>
        <w:t>Важен принцип преемственности: каждый вновь прибывший оператор продолжает исследования, начатые его предшественником. Акцент на преемственности позволяет сосредоточиться на решении конкретных научных задач под эгидой руководителя и использовать ранее наработанный потенциал в полном объеме.</w:t>
      </w: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Шанс проявить себя: </w:t>
      </w:r>
      <w:r w:rsidRPr="00DB0A45">
        <w:rPr>
          <w:rFonts w:ascii="Times New Roman" w:eastAsia="Times New Roman" w:hAnsi="Times New Roman" w:cs="Times New Roman"/>
          <w:lang w:eastAsia="ru-RU"/>
        </w:rPr>
        <w:t>Исследовательская работа ведется в рамках научно-исследовательских решений различных категорий, операторы активно участвуют в научных, научно-практических конференциях и научно-технических конкурсах в масштабах государства, и, возможно, за его пределами. Операторы также имеют возможность получения личных патентов на индивидуальные разработки. Отличный шанс проявить свой талант и умения, зарекомендовать себя и свои труды.</w:t>
      </w: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6806FF" wp14:editId="5FE11D5B">
            <wp:simplePos x="0" y="0"/>
            <wp:positionH relativeFrom="column">
              <wp:posOffset>90170</wp:posOffset>
            </wp:positionH>
            <wp:positionV relativeFrom="paragraph">
              <wp:posOffset>638175</wp:posOffset>
            </wp:positionV>
            <wp:extent cx="3571875" cy="2329180"/>
            <wp:effectExtent l="0" t="0" r="9525" b="0"/>
            <wp:wrapTight wrapText="bothSides">
              <wp:wrapPolygon edited="0">
                <wp:start x="0" y="0"/>
                <wp:lineTo x="0" y="21376"/>
                <wp:lineTo x="21542" y="21376"/>
                <wp:lineTo x="21542" y="0"/>
                <wp:lineTo x="0" y="0"/>
              </wp:wrapPolygon>
            </wp:wrapTight>
            <wp:docPr id="2" name="Рисунок 2" descr="http://rosgvard.ru/uploads/2017/10/3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gvard.ru/uploads/2017/10/3(4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Опытные руководители: </w:t>
      </w:r>
      <w:r w:rsidRPr="00DB0A45">
        <w:rPr>
          <w:rFonts w:ascii="Times New Roman" w:eastAsia="Times New Roman" w:hAnsi="Times New Roman" w:cs="Times New Roman"/>
          <w:lang w:eastAsia="ru-RU"/>
        </w:rPr>
        <w:t>Командный состав научной роты подбирается в соответствии с ее задачами из наиболее подготовленных офицеров, имеющих непосредственное отношение к научной деятельности. С каждым оператором составляется индивидуальный план деятельности на год, отражающий основные направления деятельности и показатели эффективности.</w:t>
      </w: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Полноценная военная служба: </w:t>
      </w:r>
      <w:r w:rsidRPr="00DB0A45">
        <w:rPr>
          <w:rFonts w:ascii="Times New Roman" w:eastAsia="Times New Roman" w:hAnsi="Times New Roman" w:cs="Times New Roman"/>
          <w:lang w:eastAsia="ru-RU"/>
        </w:rPr>
        <w:t>Служба в научной роте не является альтернативной: операторы осваивают весь материал военной подготовки наравне с другими призывниками.</w:t>
      </w: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 xml:space="preserve">Военнослужащие научной роты принимают участие в организации и проведении научно-практических конференций, семинаров, круглых столов по актуальным вопросам развития и строительства войск, а также участвуют в спортивной и культурной жизни войск. </w:t>
      </w:r>
      <w:r w:rsidR="003448E9">
        <w:rPr>
          <w:rFonts w:ascii="Times New Roman" w:eastAsia="Times New Roman" w:hAnsi="Times New Roman" w:cs="Times New Roman"/>
          <w:lang w:eastAsia="ru-RU"/>
        </w:rPr>
        <w:pict>
          <v:rect id="_x0000_i1026" style="width:0;height:.75pt" o:hrstd="t" o:hr="t" fillcolor="#a0a0a0" stroked="f"/>
        </w:pict>
      </w:r>
    </w:p>
    <w:p w:rsidR="00E76118" w:rsidRPr="00DB0A45" w:rsidRDefault="00E76118" w:rsidP="00E7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6118" w:rsidRPr="008471F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1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ЦЕЛЬ:</w:t>
      </w:r>
      <w:r w:rsidRPr="008471F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</w:t>
      </w:r>
      <w:r w:rsidRPr="00DB0A45">
        <w:rPr>
          <w:rFonts w:ascii="Times New Roman" w:eastAsia="Times New Roman" w:hAnsi="Times New Roman" w:cs="Times New Roman"/>
          <w:lang w:eastAsia="ru-RU"/>
        </w:rPr>
        <w:t>Повышение результативности и качества научной деятельности за счет применения новых информационных технологий, инновационных методов решения научных задач и использования научного потенциала молодых ученых.</w:t>
      </w:r>
    </w:p>
    <w:p w:rsidR="009E53D3" w:rsidRPr="008471F5" w:rsidRDefault="009E53D3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lang w:eastAsia="ru-RU"/>
        </w:rPr>
      </w:pP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1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ЗАДАЧИ:</w:t>
      </w:r>
      <w:r w:rsidRPr="008471F5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</w:t>
      </w:r>
      <w:r w:rsidRPr="00DB0A45">
        <w:rPr>
          <w:rFonts w:ascii="Times New Roman" w:eastAsia="Times New Roman" w:hAnsi="Times New Roman" w:cs="Times New Roman"/>
          <w:lang w:eastAsia="ru-RU"/>
        </w:rPr>
        <w:t>Участие в научной работе в интересах Росгвардии</w:t>
      </w:r>
    </w:p>
    <w:p w:rsidR="00E76118" w:rsidRPr="00DB0A45" w:rsidRDefault="00E76118" w:rsidP="00E76118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Получение научных результатов при решении конкретных научно-прикладных задач по заказу и в интересах Росгвардии.</w:t>
      </w:r>
    </w:p>
    <w:p w:rsidR="00E76118" w:rsidRPr="00DB0A45" w:rsidRDefault="00E76118" w:rsidP="00E76118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Укрепление кадрового потенциала Росгвардии</w:t>
      </w:r>
    </w:p>
    <w:p w:rsidR="009E53D3" w:rsidRPr="008471F5" w:rsidRDefault="009E53D3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lang w:eastAsia="ru-RU"/>
        </w:rPr>
      </w:pPr>
    </w:p>
    <w:p w:rsidR="00E76118" w:rsidRPr="008471F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8471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ОСНОВНЫЕ НАПРАВЛЕНИЯ НАУЧНЫХ ИССЛЕДОВАНИЙ: </w:t>
      </w:r>
    </w:p>
    <w:p w:rsidR="009E53D3" w:rsidRPr="008471F5" w:rsidRDefault="009E53D3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lang w:eastAsia="ru-RU"/>
        </w:rPr>
        <w:t>1 научный взвод</w:t>
      </w: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взвод информационных технологий:</w:t>
      </w:r>
    </w:p>
    <w:p w:rsidR="00E76118" w:rsidRPr="00DB0A45" w:rsidRDefault="00E76118" w:rsidP="00E76118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проектирование информационных систем;</w:t>
      </w:r>
    </w:p>
    <w:p w:rsidR="00E76118" w:rsidRPr="00DB0A45" w:rsidRDefault="00E76118" w:rsidP="00E76118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0A45">
        <w:rPr>
          <w:rFonts w:ascii="Times New Roman" w:eastAsia="Times New Roman" w:hAnsi="Times New Roman" w:cs="Times New Roman"/>
          <w:lang w:eastAsia="ru-RU"/>
        </w:rPr>
        <w:t>интернет-исследования</w:t>
      </w:r>
      <w:proofErr w:type="gramEnd"/>
      <w:r w:rsidRPr="00DB0A45">
        <w:rPr>
          <w:rFonts w:ascii="Times New Roman" w:eastAsia="Times New Roman" w:hAnsi="Times New Roman" w:cs="Times New Roman"/>
          <w:lang w:eastAsia="ru-RU"/>
        </w:rPr>
        <w:t>; мультимедийные технологии (компьютерная графика, моделирование);</w:t>
      </w:r>
    </w:p>
    <w:p w:rsidR="009E53D3" w:rsidRPr="00DB0A45" w:rsidRDefault="00E76118" w:rsidP="00E76118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программно-математическое обеспечение (разработка специального программного обеспечения); разработка прикладных задач.</w:t>
      </w: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lang w:eastAsia="ru-RU"/>
        </w:rPr>
        <w:t>2 научный взвод</w:t>
      </w: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взвод инновационной деятельности:</w:t>
      </w:r>
    </w:p>
    <w:p w:rsidR="00E76118" w:rsidRPr="00DB0A45" w:rsidRDefault="00E76118" w:rsidP="00E76118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исследование вооружения, военной и специальной техники и других видов инженерно-технических сре</w:t>
      </w:r>
      <w:proofErr w:type="gramStart"/>
      <w:r w:rsidRPr="00DB0A45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DB0A45">
        <w:rPr>
          <w:rFonts w:ascii="Times New Roman" w:eastAsia="Times New Roman" w:hAnsi="Times New Roman" w:cs="Times New Roman"/>
          <w:lang w:eastAsia="ru-RU"/>
        </w:rPr>
        <w:t>я нужд Росгвардии;</w:t>
      </w:r>
    </w:p>
    <w:p w:rsidR="00E76118" w:rsidRPr="00DB0A45" w:rsidRDefault="00E76118" w:rsidP="00E76118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разработка программно-моделирующих комплексов по соответствующим видам деятельности;</w:t>
      </w:r>
    </w:p>
    <w:p w:rsidR="00E76118" w:rsidRPr="00DB0A45" w:rsidRDefault="00E76118" w:rsidP="00E76118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автоматизация процессов сбора и анализа данных, разработка систем поддержки принятия решений, создание баз данных по соответствующим видам деятельности и 3D-моделирование систем военного назначения;</w:t>
      </w:r>
    </w:p>
    <w:p w:rsidR="009E53D3" w:rsidRPr="00DB0A45" w:rsidRDefault="00E76118" w:rsidP="00E76118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модернизация и создание систем централизованного наблюдения и объектовых сре</w:t>
      </w:r>
      <w:proofErr w:type="gramStart"/>
      <w:r w:rsidRPr="00DB0A45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DB0A45">
        <w:rPr>
          <w:rFonts w:ascii="Times New Roman" w:eastAsia="Times New Roman" w:hAnsi="Times New Roman" w:cs="Times New Roman"/>
          <w:lang w:eastAsia="ru-RU"/>
        </w:rPr>
        <w:t>я защиты объектов и имущества.</w:t>
      </w:r>
    </w:p>
    <w:p w:rsidR="00E76118" w:rsidRPr="00DB0A45" w:rsidRDefault="00E76118" w:rsidP="00E76118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lang w:eastAsia="ru-RU"/>
        </w:rPr>
        <w:t>3 научный взвод</w:t>
      </w:r>
    </w:p>
    <w:p w:rsidR="00E76118" w:rsidRPr="00DB0A45" w:rsidRDefault="00E76118" w:rsidP="00E76118">
      <w:pPr>
        <w:numPr>
          <w:ilvl w:val="0"/>
          <w:numId w:val="5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проведение исследований по военно-исторической работе;</w:t>
      </w:r>
    </w:p>
    <w:p w:rsidR="00E76118" w:rsidRPr="00DB0A45" w:rsidRDefault="00E76118" w:rsidP="00E76118">
      <w:pPr>
        <w:numPr>
          <w:ilvl w:val="0"/>
          <w:numId w:val="5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по проблемам противодействия терроризму;</w:t>
      </w:r>
    </w:p>
    <w:p w:rsidR="00E76118" w:rsidRPr="00DB0A45" w:rsidRDefault="00E76118" w:rsidP="00E76118">
      <w:pPr>
        <w:numPr>
          <w:ilvl w:val="0"/>
          <w:numId w:val="5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в области обеспечения национальной безопасности государства.</w:t>
      </w:r>
    </w:p>
    <w:p w:rsidR="00E76118" w:rsidRPr="00DB0A45" w:rsidRDefault="003448E9" w:rsidP="009E53D3">
      <w:pPr>
        <w:shd w:val="clear" w:color="auto" w:fill="FFFFFF"/>
        <w:spacing w:after="0" w:line="240" w:lineRule="auto"/>
        <w:ind w:left="426" w:right="425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7" style="width:0;height:.75pt" o:hrstd="t" o:hr="t" fillcolor="#a0a0a0" stroked="f"/>
        </w:pic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 w:firstLine="4961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b/>
          <w:bCs/>
          <w:lang w:eastAsia="ru-RU"/>
        </w:rPr>
        <w:t>Требования к кандидатам:</w:t>
      </w:r>
    </w:p>
    <w:p w:rsidR="00E76118" w:rsidRPr="00DB0A45" w:rsidRDefault="009E53D3" w:rsidP="009E53D3">
      <w:pPr>
        <w:shd w:val="clear" w:color="auto" w:fill="FFFFFF"/>
        <w:spacing w:after="0" w:line="240" w:lineRule="auto"/>
        <w:ind w:left="426" w:right="425" w:firstLine="4819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9DE1CE" wp14:editId="63EC5860">
            <wp:simplePos x="0" y="0"/>
            <wp:positionH relativeFrom="column">
              <wp:posOffset>270510</wp:posOffset>
            </wp:positionH>
            <wp:positionV relativeFrom="paragraph">
              <wp:posOffset>175260</wp:posOffset>
            </wp:positionV>
            <wp:extent cx="301625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18" y="21339"/>
                <wp:lineTo x="21418" y="0"/>
                <wp:lineTo x="0" y="0"/>
              </wp:wrapPolygon>
            </wp:wrapTight>
            <wp:docPr id="1" name="Рисунок 1" descr="http://rosgvard.ru/uploads/2017/10/2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sgvard.ru/uploads/2017/10/2(7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18" w:rsidRPr="00DB0A45">
        <w:rPr>
          <w:rFonts w:ascii="Times New Roman" w:eastAsia="Times New Roman" w:hAnsi="Times New Roman" w:cs="Times New Roman"/>
          <w:lang w:eastAsia="ru-RU"/>
        </w:rPr>
        <w:t>1. Граждане Российской Федерации: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• мужской пол;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• возраст 21-27 лет;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 xml:space="preserve">• не </w:t>
      </w:r>
      <w:proofErr w:type="gramStart"/>
      <w:r w:rsidRPr="00DB0A45">
        <w:rPr>
          <w:rFonts w:ascii="Times New Roman" w:eastAsia="Times New Roman" w:hAnsi="Times New Roman" w:cs="Times New Roman"/>
          <w:lang w:eastAsia="ru-RU"/>
        </w:rPr>
        <w:t>проходившие</w:t>
      </w:r>
      <w:proofErr w:type="gramEnd"/>
      <w:r w:rsidRPr="00DB0A45">
        <w:rPr>
          <w:rFonts w:ascii="Times New Roman" w:eastAsia="Times New Roman" w:hAnsi="Times New Roman" w:cs="Times New Roman"/>
          <w:lang w:eastAsia="ru-RU"/>
        </w:rPr>
        <w:t xml:space="preserve"> военную службу.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DB0A45">
        <w:rPr>
          <w:rFonts w:ascii="Times New Roman" w:eastAsia="Times New Roman" w:hAnsi="Times New Roman" w:cs="Times New Roman"/>
          <w:lang w:eastAsia="ru-RU"/>
        </w:rPr>
        <w:t>Имеющие</w:t>
      </w:r>
      <w:proofErr w:type="gramEnd"/>
      <w:r w:rsidRPr="00DB0A45">
        <w:rPr>
          <w:rFonts w:ascii="Times New Roman" w:eastAsia="Times New Roman" w:hAnsi="Times New Roman" w:cs="Times New Roman"/>
          <w:lang w:eastAsia="ru-RU"/>
        </w:rPr>
        <w:t xml:space="preserve"> высшее образование: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• соответствие профиля обучения и специальности претендента профилю и направлениям исследований;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• средний балл – не ниже 4,0;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• предпочтительно наличие опыта решения научных и прикладных технических задач;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5348" w:right="425" w:hanging="5064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• склонность к научной деятельности, участие в конкурсах, олимпиадах, наличие научных публикаций и трудов.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3. Годные к военной службе по призыву по состоянию здоровья (не ниже Б-3).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DB0A45">
        <w:rPr>
          <w:rFonts w:ascii="Times New Roman" w:eastAsia="Times New Roman" w:hAnsi="Times New Roman" w:cs="Times New Roman"/>
          <w:b/>
          <w:u w:val="single"/>
          <w:lang w:eastAsia="ru-RU"/>
        </w:rPr>
        <w:t>Личное желание</w:t>
      </w:r>
      <w:r w:rsidRPr="00DB0A45">
        <w:rPr>
          <w:rFonts w:ascii="Times New Roman" w:eastAsia="Times New Roman" w:hAnsi="Times New Roman" w:cs="Times New Roman"/>
          <w:lang w:eastAsia="ru-RU"/>
        </w:rPr>
        <w:t xml:space="preserve"> призывника проходить срочную службу в научной роте.</w:t>
      </w:r>
    </w:p>
    <w:p w:rsidR="00E76118" w:rsidRPr="00DB0A45" w:rsidRDefault="00E76118" w:rsidP="009E53D3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DB0A45">
        <w:rPr>
          <w:rFonts w:ascii="Times New Roman" w:eastAsia="Times New Roman" w:hAnsi="Times New Roman" w:cs="Times New Roman"/>
          <w:lang w:eastAsia="ru-RU"/>
        </w:rPr>
        <w:t>Не рассматриваются кандидатуры категорий граждан, указанных в 4-5 абзацах пункта 5 статьи 34 №54-ФЗ «О воинской обязанности и военной службе»</w:t>
      </w:r>
    </w:p>
    <w:p w:rsidR="00E76118" w:rsidRPr="00DB0A45" w:rsidRDefault="00F82AF8" w:rsidP="009E53D3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0BCA08" wp14:editId="0A524BF2">
            <wp:simplePos x="0" y="0"/>
            <wp:positionH relativeFrom="column">
              <wp:posOffset>5423777</wp:posOffset>
            </wp:positionH>
            <wp:positionV relativeFrom="paragraph">
              <wp:posOffset>149182</wp:posOffset>
            </wp:positionV>
            <wp:extent cx="1689817" cy="1562986"/>
            <wp:effectExtent l="0" t="0" r="5715" b="0"/>
            <wp:wrapNone/>
            <wp:docPr id="3" name="Рисунок 3" descr="K:\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qr_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6"/>
                    <a:stretch/>
                  </pic:blipFill>
                  <pic:spPr bwMode="auto">
                    <a:xfrm>
                      <a:off x="0" y="0"/>
                      <a:ext cx="1689729" cy="15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E9">
        <w:rPr>
          <w:rFonts w:ascii="Times New Roman" w:eastAsia="Times New Roman" w:hAnsi="Times New Roman" w:cs="Times New Roman"/>
          <w:lang w:eastAsia="ru-RU"/>
        </w:rPr>
        <w:pict>
          <v:rect id="_x0000_i1028" style="width:0;height:.75pt" o:hrstd="t" o:hr="t" fillcolor="#a0a0a0" stroked="f"/>
        </w:pict>
      </w:r>
    </w:p>
    <w:p w:rsidR="0095721C" w:rsidRDefault="00E76118" w:rsidP="0015649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DB0A45">
        <w:rPr>
          <w:rFonts w:ascii="Times New Roman" w:eastAsia="Times New Roman" w:hAnsi="Times New Roman" w:cs="Times New Roman"/>
          <w:b/>
          <w:bCs/>
          <w:lang w:eastAsia="ru-RU"/>
        </w:rPr>
        <w:t xml:space="preserve">Контактная </w:t>
      </w:r>
      <w:r w:rsidRPr="00DB0A45">
        <w:rPr>
          <w:rFonts w:ascii="Times New Roman" w:eastAsia="Times New Roman" w:hAnsi="Times New Roman" w:cs="Times New Roman"/>
          <w:b/>
          <w:bCs/>
        </w:rPr>
        <w:t>информация</w:t>
      </w:r>
      <w:bookmarkStart w:id="0" w:name="_GoBack"/>
      <w:bookmarkEnd w:id="0"/>
      <w:r w:rsidRPr="00DB0A45">
        <w:rPr>
          <w:rFonts w:ascii="Times New Roman" w:eastAsia="Times New Roman" w:hAnsi="Times New Roman" w:cs="Times New Roman"/>
          <w:b/>
          <w:bCs/>
        </w:rPr>
        <w:t>:</w:t>
      </w:r>
    </w:p>
    <w:p w:rsidR="003448E9" w:rsidRDefault="003448E9" w:rsidP="00156495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3448E9">
        <w:rPr>
          <w:rFonts w:ascii="Times New Roman" w:hAnsi="Times New Roman" w:cs="Times New Roman"/>
          <w:highlight w:val="yellow"/>
        </w:rPr>
        <w:t>ЗАПОЛНИТЬ</w:t>
      </w:r>
    </w:p>
    <w:p w:rsidR="00F82AF8" w:rsidRPr="00DB0A45" w:rsidRDefault="00F82AF8" w:rsidP="00156495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 w:rsidRPr="002C5131">
        <w:rPr>
          <w:rFonts w:ascii="Times New Roman" w:eastAsia="Times New Roman" w:hAnsi="Times New Roman" w:cs="Times New Roman"/>
          <w:b/>
          <w:bCs/>
        </w:rPr>
        <w:t>rosgvard.ru</w:t>
      </w:r>
    </w:p>
    <w:sectPr w:rsidR="00F82AF8" w:rsidRPr="00DB0A45" w:rsidSect="00E7611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0AF"/>
    <w:multiLevelType w:val="multilevel"/>
    <w:tmpl w:val="14F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50740"/>
    <w:multiLevelType w:val="multilevel"/>
    <w:tmpl w:val="A08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B285C"/>
    <w:multiLevelType w:val="multilevel"/>
    <w:tmpl w:val="28B0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B3917"/>
    <w:multiLevelType w:val="hybridMultilevel"/>
    <w:tmpl w:val="F1C0D8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0D048D"/>
    <w:multiLevelType w:val="multilevel"/>
    <w:tmpl w:val="6ADA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A5A97"/>
    <w:multiLevelType w:val="multilevel"/>
    <w:tmpl w:val="460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18"/>
    <w:rsid w:val="00156495"/>
    <w:rsid w:val="001E1C2A"/>
    <w:rsid w:val="002C5131"/>
    <w:rsid w:val="003448E9"/>
    <w:rsid w:val="007C5103"/>
    <w:rsid w:val="008471F5"/>
    <w:rsid w:val="00904135"/>
    <w:rsid w:val="0095721C"/>
    <w:rsid w:val="009E53D3"/>
    <w:rsid w:val="00A90737"/>
    <w:rsid w:val="00DB0A45"/>
    <w:rsid w:val="00E63CB0"/>
    <w:rsid w:val="00E76118"/>
    <w:rsid w:val="00F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6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41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6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41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maxjet</dc:creator>
  <cp:lastModifiedBy>Ланцев Сергей Владиславович</cp:lastModifiedBy>
  <cp:revision>10</cp:revision>
  <cp:lastPrinted>2018-01-25T09:57:00Z</cp:lastPrinted>
  <dcterms:created xsi:type="dcterms:W3CDTF">2018-01-16T09:41:00Z</dcterms:created>
  <dcterms:modified xsi:type="dcterms:W3CDTF">2018-07-20T06:47:00Z</dcterms:modified>
</cp:coreProperties>
</file>